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1D7CB" w14:textId="1556489B" w:rsidR="00D000E1" w:rsidRDefault="003C70CB">
      <w:r>
        <w:t>Rationale for Micro Teach</w:t>
      </w:r>
    </w:p>
    <w:p w14:paraId="0DE8DEF4" w14:textId="32D085F4" w:rsidR="005F300F" w:rsidRDefault="005F300F">
      <w:r>
        <w:t xml:space="preserve">The lesson is aimed for the A </w:t>
      </w:r>
      <w:r w:rsidR="00D363E2">
        <w:t>Level student</w:t>
      </w:r>
      <w:r>
        <w:t xml:space="preserve"> who will already </w:t>
      </w:r>
      <w:r w:rsidR="00657665">
        <w:t>have</w:t>
      </w:r>
      <w:r w:rsidR="00657665">
        <w:t xml:space="preserve"> </w:t>
      </w:r>
      <w:r>
        <w:t>broad knowledge of the main characteristic</w:t>
      </w:r>
      <w:r w:rsidR="00657665">
        <w:t>s</w:t>
      </w:r>
      <w:r>
        <w:t xml:space="preserve"> of genre conventions in genre films. The lesson is focused on the character development in the screenwriting. They would need to create </w:t>
      </w:r>
      <w:r w:rsidR="00657665">
        <w:t>e</w:t>
      </w:r>
      <w:r>
        <w:t xml:space="preserve">ither an excerpt or short film script at the end of the module as a part of the summative assessment. Students would have already </w:t>
      </w:r>
      <w:r w:rsidR="00114C0D">
        <w:t>discussed</w:t>
      </w:r>
      <w:r>
        <w:t xml:space="preserve"> the conventions of the main genres in order to be able to write the script </w:t>
      </w:r>
      <w:r w:rsidR="00657665">
        <w:t>in previous lessons</w:t>
      </w:r>
      <w:r>
        <w:t xml:space="preserve">. Introduction would start with the Poll to choose their favourite genres. Engaging activity would be aimed to attract their attention and to give them choices </w:t>
      </w:r>
      <w:r w:rsidR="00114C0D">
        <w:t xml:space="preserve">for the following activity. </w:t>
      </w:r>
    </w:p>
    <w:p w14:paraId="77DF123C" w14:textId="5414DD8B" w:rsidR="00D363E2" w:rsidRDefault="003C70CB">
      <w:r>
        <w:t xml:space="preserve">The main teaching strategies which are used throughout the session is group activity and presentation of the findings. </w:t>
      </w:r>
      <w:r w:rsidR="00D363E2">
        <w:t xml:space="preserve">The lesson will aim to be student focused as the material presented would be used for students to come up with their own findings on the topic. Using </w:t>
      </w:r>
      <w:r w:rsidR="00657665">
        <w:t xml:space="preserve">Vygotsky’s </w:t>
      </w:r>
      <w:r w:rsidR="00D363E2">
        <w:t>Zone of Proximal Development (</w:t>
      </w:r>
      <w:r w:rsidR="000E526C">
        <w:t>Bentham 2002</w:t>
      </w:r>
      <w:r w:rsidR="00D363E2">
        <w:t>) I will provide the material needed for students to come up with relevant characteristics for the protagonist. Firstly, they will know the basic information, which is</w:t>
      </w:r>
      <w:r w:rsidR="00657665">
        <w:t xml:space="preserve"> provide in the PowerPoint presentation with the imagery</w:t>
      </w:r>
      <w:r w:rsidR="00D363E2">
        <w:t xml:space="preserve">. I will </w:t>
      </w:r>
      <w:r w:rsidR="00657665">
        <w:t xml:space="preserve">then </w:t>
      </w:r>
      <w:r w:rsidR="00D363E2">
        <w:t xml:space="preserve">scaffold the groups by asking them </w:t>
      </w:r>
      <w:r w:rsidR="00657665">
        <w:t xml:space="preserve">specific </w:t>
      </w:r>
      <w:r w:rsidR="00D363E2">
        <w:t xml:space="preserve">questions to help </w:t>
      </w:r>
      <w:r w:rsidR="00657665">
        <w:t xml:space="preserve">them </w:t>
      </w:r>
      <w:r w:rsidR="00D363E2">
        <w:t>create conventional characteristics. Students will have 10 minutes for the activity which they will present using the visual organisers (</w:t>
      </w:r>
      <w:proofErr w:type="spellStart"/>
      <w:r w:rsidR="000E526C">
        <w:t>Ausubel</w:t>
      </w:r>
      <w:proofErr w:type="spellEnd"/>
      <w:r w:rsidR="000E526C">
        <w:t xml:space="preserve"> 2000</w:t>
      </w:r>
      <w:r w:rsidR="00D363E2">
        <w:t xml:space="preserve">) they have created. </w:t>
      </w:r>
      <w:proofErr w:type="gramStart"/>
      <w:r w:rsidR="00D363E2">
        <w:t>In order for</w:t>
      </w:r>
      <w:proofErr w:type="gramEnd"/>
      <w:r w:rsidR="00D363E2">
        <w:t xml:space="preserve"> the activity to have positive results, their findings will be </w:t>
      </w:r>
      <w:r w:rsidR="00657665">
        <w:t>noted</w:t>
      </w:r>
      <w:r w:rsidR="00D363E2">
        <w:t xml:space="preserve"> on the white board summing up the reasons behind their </w:t>
      </w:r>
      <w:r w:rsidR="00657665">
        <w:t>choices</w:t>
      </w:r>
      <w:r w:rsidR="00D363E2">
        <w:t xml:space="preserve">. </w:t>
      </w:r>
    </w:p>
    <w:p w14:paraId="319123F1" w14:textId="03862064" w:rsidR="00696847" w:rsidRDefault="00696847">
      <w:r>
        <w:t xml:space="preserve">In terms of differentiation I will be using effective coloured background for easier perception of text and will read out any text from the presentation to allow students to make notes effectively. </w:t>
      </w:r>
      <w:r w:rsidR="000B75D3">
        <w:t xml:space="preserve">Relying on the Bruner’s ‘iconic thinking’ (Fontana 1995) students will be presented with visual material that will need to be reinvented into the descriptive writing and later on the </w:t>
      </w:r>
      <w:r w:rsidR="00B1422B">
        <w:t xml:space="preserve">verbal </w:t>
      </w:r>
      <w:bookmarkStart w:id="0" w:name="_GoBack"/>
      <w:bookmarkEnd w:id="0"/>
      <w:r w:rsidR="000B75D3">
        <w:t xml:space="preserve">presentation. </w:t>
      </w:r>
    </w:p>
    <w:p w14:paraId="71B26B5C" w14:textId="4A07ECD6" w:rsidR="000B75D3" w:rsidRDefault="000B75D3">
      <w:r>
        <w:t xml:space="preserve">The conclusion will be focused on the student’s work to recap on the information they have used and applied into the creation of this character. The summary will focus on the importance of the clear knowledge of conventions within the genre film in order to develop liable protagonist which could be used in the script and be developed within the narrative of the story. </w:t>
      </w:r>
      <w:r>
        <w:t xml:space="preserve">Students will be aimed to use </w:t>
      </w:r>
      <w:r w:rsidR="0004021F">
        <w:t>creative</w:t>
      </w:r>
      <w:r>
        <w:t xml:space="preserve"> </w:t>
      </w:r>
      <w:r w:rsidR="0004021F">
        <w:t>thinking</w:t>
      </w:r>
      <w:r w:rsidR="001B4273">
        <w:t xml:space="preserve"> </w:t>
      </w:r>
      <w:r>
        <w:t xml:space="preserve">in order to come up with the conventional characters in specific genres. This can be undermined by the ability and willingness of students to participate in activity. </w:t>
      </w:r>
      <w:r w:rsidR="00993AE4">
        <w:t>There might be a possibility that some students might find it hard to be involved in the group or to be given opportunity to create something new. Mindful praise to each group will play a big part in their determination and motivation to finish the task.</w:t>
      </w:r>
    </w:p>
    <w:p w14:paraId="3C16CF45" w14:textId="521A5944" w:rsidR="000E526C" w:rsidRDefault="000E526C"/>
    <w:p w14:paraId="57DF5F51" w14:textId="0BDE25AD" w:rsidR="000E526C" w:rsidRDefault="000E526C">
      <w:r>
        <w:t>References:</w:t>
      </w:r>
    </w:p>
    <w:p w14:paraId="2B481462" w14:textId="3707F05D" w:rsidR="000E526C" w:rsidRDefault="000E526C">
      <w:proofErr w:type="spellStart"/>
      <w:r>
        <w:t>Ausubel</w:t>
      </w:r>
      <w:proofErr w:type="spellEnd"/>
      <w:r>
        <w:t xml:space="preserve">, D.P 2000. </w:t>
      </w:r>
      <w:r w:rsidRPr="000E526C">
        <w:rPr>
          <w:i/>
        </w:rPr>
        <w:t>The Acquisition and Retention of Knowledge: A Cognitive View</w:t>
      </w:r>
      <w:r>
        <w:t xml:space="preserve">. New York: Springer </w:t>
      </w:r>
      <w:proofErr w:type="spellStart"/>
      <w:r>
        <w:t>Science+Business</w:t>
      </w:r>
      <w:proofErr w:type="spellEnd"/>
      <w:r>
        <w:t xml:space="preserve"> Media </w:t>
      </w:r>
      <w:proofErr w:type="spellStart"/>
      <w:r>
        <w:t>Dordecht</w:t>
      </w:r>
      <w:proofErr w:type="spellEnd"/>
      <w:r>
        <w:t>.</w:t>
      </w:r>
    </w:p>
    <w:p w14:paraId="469CF2CE" w14:textId="0B12246C" w:rsidR="000E526C" w:rsidRPr="000E526C" w:rsidRDefault="000E526C">
      <w:r>
        <w:t xml:space="preserve">Bentham, S. 2002. </w:t>
      </w:r>
      <w:r>
        <w:rPr>
          <w:i/>
        </w:rPr>
        <w:t>Psychology and Education</w:t>
      </w:r>
      <w:r>
        <w:t xml:space="preserve">. </w:t>
      </w:r>
      <w:r w:rsidR="00696847">
        <w:t>London: Routledge.</w:t>
      </w:r>
    </w:p>
    <w:p w14:paraId="15F4C560" w14:textId="0DD710D8" w:rsidR="003C70CB" w:rsidRDefault="000B75D3">
      <w:r>
        <w:t xml:space="preserve">Fontana, D. 1995. </w:t>
      </w:r>
      <w:r>
        <w:rPr>
          <w:i/>
        </w:rPr>
        <w:t xml:space="preserve">Psychology for Teachers. </w:t>
      </w:r>
      <w:r>
        <w:t>3</w:t>
      </w:r>
      <w:r w:rsidRPr="000B75D3">
        <w:rPr>
          <w:vertAlign w:val="superscript"/>
        </w:rPr>
        <w:t>rd</w:t>
      </w:r>
      <w:r>
        <w:t xml:space="preserve"> edition. London: Macmillan.</w:t>
      </w:r>
    </w:p>
    <w:p w14:paraId="0EADE146" w14:textId="77777777" w:rsidR="000B75D3" w:rsidRPr="000B75D3" w:rsidRDefault="000B75D3"/>
    <w:sectPr w:rsidR="000B75D3" w:rsidRPr="000B7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CB"/>
    <w:rsid w:val="0004021F"/>
    <w:rsid w:val="000B75D3"/>
    <w:rsid w:val="000E526C"/>
    <w:rsid w:val="00114C0D"/>
    <w:rsid w:val="001B4273"/>
    <w:rsid w:val="002D5891"/>
    <w:rsid w:val="003C70CB"/>
    <w:rsid w:val="004D538B"/>
    <w:rsid w:val="005F300F"/>
    <w:rsid w:val="00657665"/>
    <w:rsid w:val="00696847"/>
    <w:rsid w:val="007E441B"/>
    <w:rsid w:val="00993AE4"/>
    <w:rsid w:val="00B1422B"/>
    <w:rsid w:val="00D36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CE11"/>
  <w15:chartTrackingRefBased/>
  <w15:docId w15:val="{B9536E04-EE04-4C06-92DD-71BA1D4E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8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Novackova</dc:creator>
  <cp:keywords/>
  <dc:description/>
  <cp:lastModifiedBy>Kristina Novackova</cp:lastModifiedBy>
  <cp:revision>4</cp:revision>
  <dcterms:created xsi:type="dcterms:W3CDTF">2018-11-15T19:42:00Z</dcterms:created>
  <dcterms:modified xsi:type="dcterms:W3CDTF">2018-11-15T21:53:00Z</dcterms:modified>
</cp:coreProperties>
</file>